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6CD95442" w14:textId="77777777" w:rsidR="00635618" w:rsidRDefault="0063561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6E6A9874" w14:textId="77777777" w:rsidR="00635618" w:rsidRDefault="0063561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722FA42" w14:textId="77777777" w:rsidR="00635618" w:rsidRDefault="0063561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415D8673" w14:textId="00EFCB2F" w:rsidR="00635618" w:rsidRDefault="0063561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  <w:r>
        <w:rPr>
          <w:noProof/>
        </w:rPr>
        <w:drawing>
          <wp:inline distT="0" distB="0" distL="0" distR="0" wp14:anchorId="416688CC" wp14:editId="2321A565">
            <wp:extent cx="2971800" cy="810195"/>
            <wp:effectExtent l="0" t="0" r="0" b="9525"/>
            <wp:docPr id="1054938109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38109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69" cy="81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C717" w14:textId="77777777" w:rsidR="00635618" w:rsidRDefault="0063561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1470FAB7" w14:textId="3A5E5989" w:rsidR="00635618" w:rsidRPr="00635618" w:rsidRDefault="00635618" w:rsidP="00635618">
      <w:pPr>
        <w:spacing w:line="240" w:lineRule="auto"/>
        <w:jc w:val="center"/>
        <w:rPr>
          <w:rFonts w:ascii="Verdana" w:hAnsi="Verdana" w:cs="Arial"/>
          <w:color w:val="5A5A5A"/>
          <w:sz w:val="28"/>
          <w:szCs w:val="28"/>
          <w:lang w:eastAsia="en-GB"/>
        </w:rPr>
      </w:pPr>
      <w:r w:rsidRPr="00635618">
        <w:rPr>
          <w:rFonts w:ascii="Verdana" w:hAnsi="Verdana" w:cs="Arial"/>
          <w:b/>
          <w:color w:val="5A5A5A"/>
          <w:sz w:val="28"/>
          <w:szCs w:val="28"/>
          <w:lang w:eastAsia="en-GB"/>
        </w:rPr>
        <w:t>Notice of conclusion of the audit</w:t>
      </w:r>
    </w:p>
    <w:p w14:paraId="6B14D99C" w14:textId="2F6EEC81" w:rsidR="00635618" w:rsidRPr="00635618" w:rsidRDefault="00635618" w:rsidP="00635618">
      <w:pPr>
        <w:spacing w:line="240" w:lineRule="auto"/>
        <w:jc w:val="center"/>
        <w:rPr>
          <w:rFonts w:ascii="Verdana" w:hAnsi="Verdana" w:cs="Arial"/>
          <w:color w:val="5A5A5A"/>
          <w:sz w:val="28"/>
          <w:szCs w:val="28"/>
          <w:lang w:eastAsia="en-GB"/>
        </w:rPr>
      </w:pPr>
      <w:r w:rsidRPr="00635618">
        <w:rPr>
          <w:rFonts w:ascii="Verdana" w:hAnsi="Verdana" w:cs="Arial"/>
          <w:b/>
          <w:color w:val="5A5A5A"/>
          <w:sz w:val="28"/>
          <w:szCs w:val="28"/>
          <w:lang w:eastAsia="en-GB"/>
        </w:rPr>
        <w:t>Annual Return for the year ended 31</w:t>
      </w:r>
      <w:r w:rsidRPr="00635618">
        <w:rPr>
          <w:rFonts w:ascii="Verdana" w:hAnsi="Verdana" w:cs="Arial"/>
          <w:b/>
          <w:color w:val="5A5A5A"/>
          <w:sz w:val="28"/>
          <w:szCs w:val="28"/>
          <w:vertAlign w:val="superscript"/>
          <w:lang w:eastAsia="en-GB"/>
        </w:rPr>
        <w:t>st</w:t>
      </w:r>
      <w:r w:rsidRPr="00635618">
        <w:rPr>
          <w:rFonts w:ascii="Verdana" w:hAnsi="Verdana" w:cs="Arial"/>
          <w:b/>
          <w:color w:val="5A5A5A"/>
          <w:sz w:val="28"/>
          <w:szCs w:val="28"/>
          <w:lang w:eastAsia="en-GB"/>
        </w:rPr>
        <w:t xml:space="preserve"> March 202</w:t>
      </w:r>
      <w:r w:rsidR="006C713E">
        <w:rPr>
          <w:rFonts w:ascii="Verdana" w:hAnsi="Verdana" w:cs="Arial"/>
          <w:b/>
          <w:color w:val="5A5A5A"/>
          <w:sz w:val="28"/>
          <w:szCs w:val="28"/>
          <w:lang w:eastAsia="en-GB"/>
        </w:rPr>
        <w:t>4</w:t>
      </w:r>
    </w:p>
    <w:p w14:paraId="5A835127" w14:textId="4D4F0237" w:rsidR="00CE0DA7" w:rsidRPr="00195A70" w:rsidRDefault="00CE0DA7" w:rsidP="00CE0DA7">
      <w:pPr>
        <w:spacing w:line="240" w:lineRule="auto"/>
        <w:rPr>
          <w:rFonts w:ascii="Arial" w:hAnsi="Arial" w:cs="Arial"/>
          <w:color w:val="5A5A5A"/>
        </w:rPr>
      </w:pPr>
      <w:r w:rsidRPr="00195A70">
        <w:rPr>
          <w:rFonts w:ascii="Arial" w:hAnsi="Arial" w:cs="Arial"/>
          <w:color w:val="5A5A5A"/>
          <w:lang w:eastAsia="en-GB"/>
        </w:rPr>
        <w:t>____________________________________________________________________</w:t>
      </w:r>
    </w:p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228650E9" w14:textId="75686AB6" w:rsidR="00CE0DA7" w:rsidRDefault="00022567" w:rsidP="006356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Section 25</w:t>
      </w:r>
      <w:r w:rsidR="00CE0DA7" w:rsidRPr="00635618">
        <w:rPr>
          <w:rFonts w:ascii="Verdana" w:hAnsi="Verdana" w:cs="Arial"/>
          <w:color w:val="5A5A5A"/>
          <w:lang w:eastAsia="en-GB"/>
        </w:rPr>
        <w:t xml:space="preserve"> of the </w:t>
      </w:r>
      <w:r w:rsidRPr="00635618">
        <w:rPr>
          <w:rFonts w:ascii="Verdana" w:hAnsi="Verdana" w:cs="Arial"/>
          <w:color w:val="5A5A5A"/>
          <w:lang w:eastAsia="en-GB"/>
        </w:rPr>
        <w:t>Local Audit and Accountability Act 2014</w:t>
      </w:r>
      <w:r w:rsidR="00635618">
        <w:rPr>
          <w:rFonts w:ascii="Verdana" w:hAnsi="Verdana" w:cs="Arial"/>
          <w:color w:val="5A5A5A"/>
          <w:lang w:eastAsia="en-GB"/>
        </w:rPr>
        <w:t xml:space="preserve">. </w:t>
      </w:r>
      <w:r w:rsidR="00CE0DA7" w:rsidRPr="00635618">
        <w:rPr>
          <w:rFonts w:ascii="Verdana" w:hAnsi="Verdana" w:cs="Arial"/>
          <w:color w:val="5A5A5A"/>
          <w:lang w:eastAsia="en-GB"/>
        </w:rPr>
        <w:t>Accounts and Audit (England</w:t>
      </w:r>
      <w:r w:rsidRPr="00635618">
        <w:rPr>
          <w:rFonts w:ascii="Verdana" w:hAnsi="Verdana" w:cs="Arial"/>
          <w:color w:val="5A5A5A"/>
          <w:lang w:eastAsia="en-GB"/>
        </w:rPr>
        <w:t>) Regulations 2015</w:t>
      </w:r>
    </w:p>
    <w:p w14:paraId="4B5C45FE" w14:textId="77777777" w:rsidR="00635618" w:rsidRDefault="00635618" w:rsidP="006356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</w:p>
    <w:p w14:paraId="4EC98F10" w14:textId="77777777" w:rsidR="00635618" w:rsidRPr="00635618" w:rsidRDefault="00635618" w:rsidP="006356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</w:p>
    <w:p w14:paraId="0D313605" w14:textId="46C7E9C3" w:rsidR="00640A18" w:rsidRPr="00635618" w:rsidRDefault="00640A18" w:rsidP="00640A18">
      <w:pPr>
        <w:pStyle w:val="BodyText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 xml:space="preserve">The audit of accounts for </w:t>
      </w:r>
      <w:r w:rsidR="00635618">
        <w:rPr>
          <w:rFonts w:ascii="Verdana" w:hAnsi="Verdana" w:cs="Arial"/>
          <w:color w:val="5A5A5A"/>
          <w:lang w:eastAsia="en-GB"/>
        </w:rPr>
        <w:t>Boxley Parish Council</w:t>
      </w:r>
      <w:r w:rsidRPr="00635618">
        <w:rPr>
          <w:rFonts w:ascii="Verdana" w:hAnsi="Verdana" w:cs="Arial"/>
          <w:color w:val="5A5A5A"/>
          <w:lang w:eastAsia="en-GB"/>
        </w:rPr>
        <w:t xml:space="preserve"> for the year ended 31 March 202</w:t>
      </w:r>
      <w:r w:rsidR="006C713E">
        <w:rPr>
          <w:rFonts w:ascii="Verdana" w:hAnsi="Verdana" w:cs="Arial"/>
          <w:color w:val="5A5A5A"/>
          <w:lang w:eastAsia="en-GB"/>
        </w:rPr>
        <w:t>4</w:t>
      </w:r>
      <w:r w:rsidRPr="00635618">
        <w:rPr>
          <w:rFonts w:ascii="Verdana" w:hAnsi="Verdana" w:cs="Arial"/>
          <w:color w:val="5A5A5A"/>
          <w:lang w:eastAsia="en-GB"/>
        </w:rPr>
        <w:t xml:space="preserve"> has been concluded. </w:t>
      </w:r>
    </w:p>
    <w:p w14:paraId="15DABAC9" w14:textId="1A1495FC" w:rsidR="00CE0DA7" w:rsidRPr="00635618" w:rsidRDefault="00640A18" w:rsidP="00640A18">
      <w:pPr>
        <w:pStyle w:val="BodyText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 xml:space="preserve">The Annual Governance and Accountability Return is available for inspection by any local Government elector of the area of </w:t>
      </w:r>
      <w:r w:rsidR="00635618">
        <w:rPr>
          <w:rFonts w:ascii="Verdana" w:hAnsi="Verdana" w:cs="Arial"/>
          <w:color w:val="5A5A5A"/>
          <w:lang w:eastAsia="en-GB"/>
        </w:rPr>
        <w:t>Boxley</w:t>
      </w:r>
      <w:r w:rsidRPr="00635618">
        <w:rPr>
          <w:rFonts w:ascii="Verdana" w:hAnsi="Verdana" w:cs="Arial"/>
          <w:color w:val="5A5A5A"/>
          <w:lang w:eastAsia="en-GB"/>
        </w:rPr>
        <w:t xml:space="preserve"> </w:t>
      </w:r>
      <w:r w:rsidR="00635618">
        <w:rPr>
          <w:rFonts w:ascii="Verdana" w:hAnsi="Verdana" w:cs="Arial"/>
          <w:color w:val="5A5A5A"/>
          <w:lang w:eastAsia="en-GB"/>
        </w:rPr>
        <w:t xml:space="preserve">Parish Council </w:t>
      </w:r>
      <w:r w:rsidRPr="00635618">
        <w:rPr>
          <w:rFonts w:ascii="Verdana" w:hAnsi="Verdana" w:cs="Arial"/>
          <w:color w:val="5A5A5A"/>
          <w:lang w:eastAsia="en-GB"/>
        </w:rPr>
        <w:t>on application to:</w:t>
      </w:r>
    </w:p>
    <w:p w14:paraId="727C5B86" w14:textId="350F48B1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The Parish Clerk – Mrs D Baylis</w:t>
      </w:r>
    </w:p>
    <w:p w14:paraId="060509CE" w14:textId="2A1116ED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Boxley Parish Council</w:t>
      </w:r>
    </w:p>
    <w:p w14:paraId="3761418F" w14:textId="4255ABA4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 xml:space="preserve">Beechen Hall </w:t>
      </w:r>
    </w:p>
    <w:p w14:paraId="6E7A0125" w14:textId="2439B166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Wildfell Close</w:t>
      </w:r>
    </w:p>
    <w:p w14:paraId="35F43DD3" w14:textId="185F9A82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Walderslade</w:t>
      </w:r>
    </w:p>
    <w:p w14:paraId="5E793C81" w14:textId="6F0F81F6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Kent</w:t>
      </w:r>
    </w:p>
    <w:p w14:paraId="46189490" w14:textId="3A1073D5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ME5 9RU</w:t>
      </w:r>
    </w:p>
    <w:p w14:paraId="293CC872" w14:textId="6FC84DF9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01634 861237</w:t>
      </w:r>
    </w:p>
    <w:p w14:paraId="395DE818" w14:textId="77777777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</w:p>
    <w:p w14:paraId="37DE9FA1" w14:textId="770C41F1" w:rsidR="00640A18" w:rsidRPr="00635618" w:rsidRDefault="00640A18" w:rsidP="00640A18">
      <w:pPr>
        <w:pStyle w:val="BodyText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Copies will be provided to any local government elector on payment of £10 for each copy of the Annual Return.</w:t>
      </w:r>
    </w:p>
    <w:p w14:paraId="3092DF5A" w14:textId="4133A51D" w:rsidR="00640A18" w:rsidRPr="00635618" w:rsidRDefault="00640A18" w:rsidP="00640A18">
      <w:pPr>
        <w:pStyle w:val="BodyText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Announcement made by: Mrs D Baylis</w:t>
      </w:r>
    </w:p>
    <w:p w14:paraId="310C1717" w14:textId="20713152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  <w:r w:rsidRPr="00635618">
        <w:rPr>
          <w:rFonts w:ascii="Verdana" w:hAnsi="Verdana" w:cs="Arial"/>
          <w:color w:val="5A5A5A"/>
          <w:lang w:eastAsia="en-GB"/>
        </w:rPr>
        <w:t>Date of announcement:</w:t>
      </w:r>
      <w:r w:rsidR="006C713E">
        <w:rPr>
          <w:rFonts w:ascii="Verdana" w:hAnsi="Verdana" w:cs="Arial"/>
          <w:color w:val="5A5A5A"/>
          <w:lang w:eastAsia="en-GB"/>
        </w:rPr>
        <w:t xml:space="preserve"> 2 September 2024</w:t>
      </w:r>
    </w:p>
    <w:p w14:paraId="20ECD4AD" w14:textId="77777777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</w:p>
    <w:p w14:paraId="57CB9477" w14:textId="77777777" w:rsidR="00640A18" w:rsidRPr="00635618" w:rsidRDefault="00640A18" w:rsidP="00640A18">
      <w:pPr>
        <w:pStyle w:val="BodyText"/>
        <w:spacing w:after="0"/>
        <w:rPr>
          <w:rFonts w:ascii="Verdana" w:hAnsi="Verdana" w:cs="Arial"/>
          <w:color w:val="5A5A5A"/>
          <w:lang w:eastAsia="en-GB"/>
        </w:rPr>
      </w:pPr>
    </w:p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11"/>
      <w:footerReference w:type="first" r:id="rId12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6837C755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423B8E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2C387A"/>
    <w:rsid w:val="00321351"/>
    <w:rsid w:val="00334A23"/>
    <w:rsid w:val="00345EB0"/>
    <w:rsid w:val="003E4D06"/>
    <w:rsid w:val="003E6063"/>
    <w:rsid w:val="003F4ACC"/>
    <w:rsid w:val="00406CBC"/>
    <w:rsid w:val="00423B8E"/>
    <w:rsid w:val="004542D0"/>
    <w:rsid w:val="00485BFF"/>
    <w:rsid w:val="00497610"/>
    <w:rsid w:val="00507B72"/>
    <w:rsid w:val="00542A5B"/>
    <w:rsid w:val="005622F3"/>
    <w:rsid w:val="005C2B91"/>
    <w:rsid w:val="005C42E1"/>
    <w:rsid w:val="00635618"/>
    <w:rsid w:val="00640A18"/>
    <w:rsid w:val="006B1AEB"/>
    <w:rsid w:val="006C713E"/>
    <w:rsid w:val="00740A10"/>
    <w:rsid w:val="00754F30"/>
    <w:rsid w:val="00762DF3"/>
    <w:rsid w:val="00795027"/>
    <w:rsid w:val="00831240"/>
    <w:rsid w:val="00844EE7"/>
    <w:rsid w:val="008679EA"/>
    <w:rsid w:val="008830E2"/>
    <w:rsid w:val="008B0AFF"/>
    <w:rsid w:val="008F0890"/>
    <w:rsid w:val="009279EC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C087A"/>
    <w:rsid w:val="00CC1301"/>
    <w:rsid w:val="00CE0DA7"/>
    <w:rsid w:val="00D15CDB"/>
    <w:rsid w:val="00D41D9D"/>
    <w:rsid w:val="00D91846"/>
    <w:rsid w:val="00D97CBF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40A1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69E3D-0E78-4BFF-A3C4-0CBB8B4CF9F9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2.xml><?xml version="1.0" encoding="utf-8"?>
<ds:datastoreItem xmlns:ds="http://schemas.openxmlformats.org/officeDocument/2006/customXml" ds:itemID="{18F9A281-2953-4485-B39C-8254B4775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FD1A5-C808-4186-BDD2-723133ED1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0</TotalTime>
  <Pages>1</Pages>
  <Words>126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Clerk</cp:lastModifiedBy>
  <cp:revision>4</cp:revision>
  <cp:lastPrinted>2024-09-02T09:42:00Z</cp:lastPrinted>
  <dcterms:created xsi:type="dcterms:W3CDTF">2024-09-02T09:38:00Z</dcterms:created>
  <dcterms:modified xsi:type="dcterms:W3CDTF">2024-09-02T09:46:00Z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  <property fmtid="{D5CDD505-2E9C-101B-9397-08002B2CF9AE}" pid="4" name="ContentTypeId">
    <vt:lpwstr>0x010100741B9FE36633D14FB9B147263FB24AF1</vt:lpwstr>
  </property>
  <property fmtid="{D5CDD505-2E9C-101B-9397-08002B2CF9AE}" pid="5" name="MediaServiceImageTags">
    <vt:lpwstr/>
  </property>
</Properties>
</file>